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29F5" w14:textId="77777777" w:rsidR="00E05017" w:rsidRPr="004D7CE2" w:rsidRDefault="00E05017" w:rsidP="00E05017">
      <w:pPr>
        <w:spacing w:after="0"/>
        <w:rPr>
          <w:bCs/>
        </w:rPr>
      </w:pPr>
    </w:p>
    <w:p w14:paraId="21E59F81" w14:textId="34DD03E0" w:rsidR="00E05017" w:rsidRDefault="00E05017" w:rsidP="00E05017">
      <w:pPr>
        <w:spacing w:after="0"/>
        <w:ind w:left="1440" w:hanging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>NOTICE:</w:t>
      </w:r>
      <w:r>
        <w:rPr>
          <w:rFonts w:ascii="Book Antiqua" w:hAnsi="Book Antiqua"/>
          <w:bCs/>
          <w:sz w:val="22"/>
          <w:szCs w:val="22"/>
        </w:rPr>
        <w:tab/>
      </w:r>
      <w:r w:rsidRPr="004D7CE2">
        <w:rPr>
          <w:rFonts w:ascii="Book Antiqua" w:hAnsi="Book Antiqua"/>
          <w:bCs/>
          <w:sz w:val="22"/>
          <w:szCs w:val="22"/>
        </w:rPr>
        <w:t xml:space="preserve">Posted in the lobby and on the front door of Bethany City Hall, 6700 NW 36th St., Bethany, OK on </w:t>
      </w:r>
      <w:r w:rsidR="004A5915">
        <w:rPr>
          <w:rFonts w:ascii="Book Antiqua" w:hAnsi="Book Antiqua"/>
          <w:bCs/>
          <w:sz w:val="22"/>
          <w:szCs w:val="22"/>
        </w:rPr>
        <w:t xml:space="preserve">Friday, February 27, 2026 </w:t>
      </w:r>
      <w:r w:rsidRPr="004D7CE2">
        <w:rPr>
          <w:rFonts w:ascii="Book Antiqua" w:hAnsi="Book Antiqua"/>
          <w:bCs/>
          <w:sz w:val="22"/>
          <w:szCs w:val="22"/>
        </w:rPr>
        <w:t xml:space="preserve">on or before 4:30 p.m. </w:t>
      </w:r>
    </w:p>
    <w:p w14:paraId="0124E951" w14:textId="77777777" w:rsidR="00E05017" w:rsidRPr="004D7CE2" w:rsidRDefault="00E05017" w:rsidP="00E05017">
      <w:pPr>
        <w:spacing w:after="0"/>
        <w:ind w:left="1440" w:hanging="1440"/>
        <w:rPr>
          <w:rFonts w:ascii="Book Antiqua" w:hAnsi="Book Antiqua"/>
          <w:bCs/>
          <w:sz w:val="22"/>
          <w:szCs w:val="22"/>
        </w:rPr>
      </w:pPr>
    </w:p>
    <w:p w14:paraId="0017668D" w14:textId="77777777" w:rsidR="00E05017" w:rsidRDefault="00E05017" w:rsidP="00E05017">
      <w:pPr>
        <w:spacing w:after="0"/>
        <w:ind w:firstLine="72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 City of Bethany encourages participation from all its citizens. If participation at any public meeting is not possible due to a disability, notification to the City Clerk at least 48 hours prior to the scheduled meeting is encouraged to make the necessary accommodation. The City may waive the 48-hour rule if signing is not the necessary accommodation. </w:t>
      </w:r>
    </w:p>
    <w:p w14:paraId="1CC5E374" w14:textId="77777777" w:rsidR="00E05017" w:rsidRDefault="00E05017" w:rsidP="00D76814">
      <w:pPr>
        <w:spacing w:after="0"/>
        <w:rPr>
          <w:rFonts w:ascii="Book Antiqua" w:hAnsi="Book Antiqua"/>
          <w:bCs/>
          <w:sz w:val="22"/>
          <w:szCs w:val="22"/>
        </w:rPr>
      </w:pPr>
    </w:p>
    <w:p w14:paraId="4468CAD2" w14:textId="77777777" w:rsidR="00D76814" w:rsidRPr="004D7CE2" w:rsidRDefault="00D76814" w:rsidP="00D76814">
      <w:pPr>
        <w:spacing w:after="0"/>
        <w:rPr>
          <w:rFonts w:ascii="Book Antiqua" w:hAnsi="Book Antiqua"/>
          <w:bCs/>
          <w:sz w:val="22"/>
          <w:szCs w:val="22"/>
        </w:rPr>
      </w:pPr>
    </w:p>
    <w:p w14:paraId="6EB388E7" w14:textId="77777777" w:rsidR="00E05017" w:rsidRPr="00D76814" w:rsidRDefault="00E05017" w:rsidP="00E05017">
      <w:pPr>
        <w:spacing w:after="0"/>
        <w:jc w:val="center"/>
        <w:rPr>
          <w:rFonts w:ascii="Book Antiqua" w:hAnsi="Book Antiqua"/>
          <w:bCs/>
          <w:sz w:val="22"/>
          <w:szCs w:val="22"/>
          <w:u w:val="single"/>
        </w:rPr>
      </w:pPr>
      <w:r w:rsidRPr="00D76814">
        <w:rPr>
          <w:rFonts w:ascii="Book Antiqua" w:hAnsi="Book Antiqua"/>
          <w:b/>
          <w:bCs/>
          <w:sz w:val="22"/>
          <w:szCs w:val="22"/>
          <w:u w:val="single"/>
        </w:rPr>
        <w:t>AGENDA</w:t>
      </w:r>
    </w:p>
    <w:p w14:paraId="7897FCA4" w14:textId="77777777" w:rsidR="00E05017" w:rsidRPr="004D7CE2" w:rsidRDefault="00E05017" w:rsidP="00E05017">
      <w:pPr>
        <w:spacing w:after="0"/>
        <w:jc w:val="center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CITY OF BETHANY</w:t>
      </w:r>
    </w:p>
    <w:p w14:paraId="79C40567" w14:textId="77777777" w:rsidR="00E05017" w:rsidRPr="004D7CE2" w:rsidRDefault="00E05017" w:rsidP="00E05017">
      <w:pPr>
        <w:spacing w:after="0"/>
        <w:jc w:val="center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BOARD OF ADJUSTMENT</w:t>
      </w:r>
    </w:p>
    <w:p w14:paraId="70103AEC" w14:textId="1A4D06B7" w:rsidR="00E05017" w:rsidRPr="004D7CE2" w:rsidRDefault="004A5915" w:rsidP="00E05017">
      <w:pPr>
        <w:spacing w:after="0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MARCH 12, 2026</w:t>
      </w:r>
    </w:p>
    <w:p w14:paraId="39B16F57" w14:textId="77777777" w:rsidR="00E05017" w:rsidRDefault="00E05017" w:rsidP="00E05017">
      <w:pPr>
        <w:spacing w:after="0"/>
        <w:jc w:val="center"/>
        <w:rPr>
          <w:rFonts w:ascii="Book Antiqua" w:hAnsi="Book Antiqua"/>
          <w:b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6:15 P.M.</w:t>
      </w:r>
    </w:p>
    <w:p w14:paraId="67091CF8" w14:textId="77777777" w:rsidR="00E05017" w:rsidRDefault="00E05017" w:rsidP="00E05017">
      <w:pPr>
        <w:spacing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3A9310E" w14:textId="77777777" w:rsidR="00E05017" w:rsidRPr="004D7CE2" w:rsidRDefault="00E05017" w:rsidP="00E05017">
      <w:pPr>
        <w:spacing w:after="0"/>
        <w:jc w:val="center"/>
        <w:rPr>
          <w:rFonts w:ascii="Book Antiqua" w:hAnsi="Book Antiqua"/>
          <w:bCs/>
          <w:sz w:val="22"/>
          <w:szCs w:val="22"/>
        </w:rPr>
      </w:pPr>
    </w:p>
    <w:p w14:paraId="6CCBD38E" w14:textId="77777777" w:rsidR="00E05017" w:rsidRPr="004D7CE2" w:rsidRDefault="00E05017" w:rsidP="00E05017">
      <w:pPr>
        <w:spacing w:after="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CALL TO ORDER </w:t>
      </w:r>
    </w:p>
    <w:p w14:paraId="627FD6E2" w14:textId="77777777" w:rsidR="00E05017" w:rsidRPr="004D7CE2" w:rsidRDefault="00E05017" w:rsidP="00E05017">
      <w:pPr>
        <w:spacing w:after="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INVOCATION </w:t>
      </w:r>
    </w:p>
    <w:p w14:paraId="5D63964F" w14:textId="02F83E05" w:rsidR="00E05017" w:rsidRPr="004D7CE2" w:rsidRDefault="00E05017" w:rsidP="00E05017">
      <w:pPr>
        <w:spacing w:after="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>APPROVAL OF MINUTES OF</w:t>
      </w:r>
      <w:r w:rsidR="004A5915">
        <w:rPr>
          <w:rFonts w:ascii="Book Antiqua" w:hAnsi="Book Antiqua"/>
          <w:bCs/>
          <w:sz w:val="22"/>
          <w:szCs w:val="22"/>
        </w:rPr>
        <w:t xml:space="preserve"> JANUARY 8, 2026</w:t>
      </w:r>
    </w:p>
    <w:p w14:paraId="508A385A" w14:textId="77777777" w:rsidR="00E05017" w:rsidRPr="004D7CE2" w:rsidRDefault="00E05017" w:rsidP="00E05017">
      <w:pPr>
        <w:spacing w:after="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BOARD OF ADJUSTMENT BUSINESS </w:t>
      </w:r>
    </w:p>
    <w:p w14:paraId="61A0C4DC" w14:textId="77777777" w:rsidR="00E05017" w:rsidRDefault="00E05017" w:rsidP="00E05017">
      <w:pPr>
        <w:spacing w:after="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EXPLANATION OF PROCEDURE TO AUDIENCE </w:t>
      </w:r>
    </w:p>
    <w:p w14:paraId="6FAD28E6" w14:textId="77777777" w:rsidR="00E05017" w:rsidRPr="004D7CE2" w:rsidRDefault="00E05017" w:rsidP="00E05017">
      <w:pPr>
        <w:spacing w:after="0"/>
        <w:rPr>
          <w:rFonts w:ascii="Book Antiqua" w:hAnsi="Book Antiqua"/>
          <w:bCs/>
          <w:sz w:val="22"/>
          <w:szCs w:val="22"/>
        </w:rPr>
      </w:pPr>
    </w:p>
    <w:p w14:paraId="51445A2E" w14:textId="3E5E9B7D" w:rsidR="00FD4C81" w:rsidRPr="004A5915" w:rsidRDefault="00E05017" w:rsidP="004A5915">
      <w:pPr>
        <w:spacing w:after="0" w:line="276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CE2">
        <w:rPr>
          <w:rFonts w:ascii="Book Antiqua" w:hAnsi="Book Antiqua"/>
          <w:b/>
          <w:bCs/>
          <w:sz w:val="22"/>
          <w:szCs w:val="22"/>
          <w:u w:val="single"/>
        </w:rPr>
        <w:t>ITEM 1</w:t>
      </w:r>
      <w:r w:rsidRPr="004D7CE2">
        <w:rPr>
          <w:rFonts w:ascii="Book Antiqua" w:hAnsi="Book Antiqua"/>
          <w:b/>
          <w:bCs/>
          <w:sz w:val="22"/>
          <w:szCs w:val="22"/>
        </w:rPr>
        <w:t>:</w:t>
      </w:r>
      <w:r w:rsidR="004A5915">
        <w:rPr>
          <w:rFonts w:ascii="Book Antiqua" w:hAnsi="Book Antiqua"/>
          <w:b/>
          <w:bCs/>
          <w:sz w:val="22"/>
          <w:szCs w:val="22"/>
        </w:rPr>
        <w:tab/>
      </w:r>
      <w:r w:rsidR="004A5915">
        <w:rPr>
          <w:rFonts w:ascii="Book Antiqua" w:eastAsia="Book Antiqua" w:hAnsi="Book Antiqua" w:cs="Book Antiqu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 26-01</w:t>
      </w:r>
    </w:p>
    <w:p w14:paraId="46447E69" w14:textId="47D147A2" w:rsidR="00FD4C81" w:rsidRPr="00FD4C81" w:rsidRDefault="00FD4C81" w:rsidP="004A5915">
      <w:pPr>
        <w:ind w:left="1440"/>
        <w:rPr>
          <w:rFonts w:ascii="Book Antiqua" w:hAnsi="Book Antiqua"/>
          <w:sz w:val="22"/>
          <w:szCs w:val="22"/>
        </w:rPr>
      </w:pPr>
      <w:r w:rsidRPr="00FD4C81">
        <w:rPr>
          <w:rFonts w:ascii="Book Antiqua" w:hAnsi="Book Antiqua"/>
          <w:sz w:val="22"/>
          <w:szCs w:val="22"/>
        </w:rPr>
        <w:t xml:space="preserve">Consider an appeal of an administrative decision regarding non-conforming use status and business license renewal status for property located at 7145 NW 39th Expressway. </w:t>
      </w:r>
    </w:p>
    <w:p w14:paraId="4CB26AF8" w14:textId="16B60031" w:rsidR="00FD4C81" w:rsidRPr="00FD4C81" w:rsidRDefault="004A5915" w:rsidP="004A5915">
      <w:pPr>
        <w:rPr>
          <w:rFonts w:ascii="Book Antiqua" w:hAnsi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u w:val="single"/>
        </w:rPr>
        <w:t>LEGAL DESCRIPTION</w:t>
      </w:r>
      <w:r w:rsidR="00FD4C81" w:rsidRPr="00FD4C81">
        <w:rPr>
          <w:rFonts w:ascii="Book Antiqua" w:eastAsia="Book Antiqua" w:hAnsi="Book Antiqua" w:cs="Book Antiqua"/>
          <w:b/>
          <w:bCs/>
          <w:i/>
          <w:iCs/>
          <w:sz w:val="22"/>
          <w:szCs w:val="22"/>
        </w:rPr>
        <w:t>:</w:t>
      </w:r>
      <w:r w:rsidR="00FD4C81" w:rsidRPr="00FD4C81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PT</w:t>
      </w:r>
      <w:r w:rsidR="00FD4C81" w:rsidRPr="00FD4C81">
        <w:rPr>
          <w:rFonts w:ascii="Book Antiqua" w:eastAsia="Book Antiqua" w:hAnsi="Book Antiqua" w:cs="Book Antiqua"/>
          <w:sz w:val="22"/>
          <w:szCs w:val="22"/>
        </w:rPr>
        <w:t xml:space="preserve"> OF BLKS 6 &amp; 9 BEG 29.44FT N OF SE/C OF BLK 9 NWLY 15.49FT N166.53FT E226FT S225.72FT NWLY 217.93FT TO BEG</w:t>
      </w:r>
    </w:p>
    <w:p w14:paraId="5D5C5D14" w14:textId="77777777" w:rsidR="00186EFD" w:rsidRDefault="00186EFD" w:rsidP="003A50F4">
      <w:pPr>
        <w:spacing w:after="0"/>
        <w:rPr>
          <w:rFonts w:ascii="Book Antiqua" w:hAnsi="Book Antiqua"/>
          <w:sz w:val="22"/>
          <w:szCs w:val="22"/>
        </w:rPr>
      </w:pPr>
    </w:p>
    <w:p w14:paraId="5613DAEE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12CFF10A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2469FEEE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0884C3DB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6E5E4D5E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33523EDB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078D864F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7A6C34B1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20EFC8AF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5EF5CFB9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76F1FC0E" w14:textId="16F8BF05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NEW BUSINESS</w:t>
      </w:r>
    </w:p>
    <w:p w14:paraId="612449A2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55A4D244" w14:textId="2F234EC6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ADJOURNMENT UNTIL APRIL 9, 2026</w:t>
      </w:r>
    </w:p>
    <w:p w14:paraId="1D3B4E79" w14:textId="77777777" w:rsidR="00D76814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p w14:paraId="78AD40A1" w14:textId="77777777" w:rsidR="00D76814" w:rsidRPr="00FD4C81" w:rsidRDefault="00D76814" w:rsidP="003A50F4">
      <w:pPr>
        <w:spacing w:after="0"/>
        <w:rPr>
          <w:rFonts w:ascii="Book Antiqua" w:hAnsi="Book Antiqua"/>
          <w:sz w:val="22"/>
          <w:szCs w:val="22"/>
        </w:rPr>
      </w:pPr>
    </w:p>
    <w:sectPr w:rsidR="00D76814" w:rsidRPr="00FD4C81" w:rsidSect="003A5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F4"/>
    <w:rsid w:val="00186EFD"/>
    <w:rsid w:val="003A50F4"/>
    <w:rsid w:val="004A5915"/>
    <w:rsid w:val="00530C1C"/>
    <w:rsid w:val="006955F3"/>
    <w:rsid w:val="007661F9"/>
    <w:rsid w:val="007F2F90"/>
    <w:rsid w:val="00C658C2"/>
    <w:rsid w:val="00D76814"/>
    <w:rsid w:val="00E05017"/>
    <w:rsid w:val="00E451D4"/>
    <w:rsid w:val="00EA632C"/>
    <w:rsid w:val="00F37E7E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4D89"/>
  <w15:chartTrackingRefBased/>
  <w15:docId w15:val="{A74BE1EC-5CCA-4B49-913A-3D5224D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81"/>
  </w:style>
  <w:style w:type="paragraph" w:styleId="Heading1">
    <w:name w:val="heading 1"/>
    <w:basedOn w:val="Normal"/>
    <w:next w:val="Normal"/>
    <w:link w:val="Heading1Char"/>
    <w:uiPriority w:val="9"/>
    <w:qFormat/>
    <w:rsid w:val="003A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Linda Hlinicky</cp:lastModifiedBy>
  <cp:revision>2</cp:revision>
  <dcterms:created xsi:type="dcterms:W3CDTF">2026-02-27T16:26:00Z</dcterms:created>
  <dcterms:modified xsi:type="dcterms:W3CDTF">2026-02-27T16:26:00Z</dcterms:modified>
</cp:coreProperties>
</file>